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1B" w:rsidRPr="00C7233E" w:rsidRDefault="00C83C55" w:rsidP="006D7FC5">
      <w:pPr>
        <w:jc w:val="center"/>
        <w:rPr>
          <w:b/>
          <w:lang w:val="nl-NL"/>
        </w:rPr>
      </w:pPr>
      <w:r w:rsidRPr="00C7233E">
        <w:rPr>
          <w:b/>
          <w:lang w:val="nl-NL"/>
        </w:rPr>
        <w:t xml:space="preserve">DE POLITIEKE CRISIS IN DE DR CONGO OPLOSSEN MITS STRIKTE NALEVING VAN DE </w:t>
      </w:r>
      <w:r w:rsidR="00584A1A" w:rsidRPr="00C7233E">
        <w:rPr>
          <w:b/>
          <w:lang w:val="nl-NL"/>
        </w:rPr>
        <w:t>LEGITIEME ASP</w:t>
      </w:r>
      <w:r w:rsidRPr="00C7233E">
        <w:rPr>
          <w:b/>
          <w:lang w:val="nl-NL"/>
        </w:rPr>
        <w:t>IRATIES VAN DE MEERDERHEID VAN DE CONGOLESE BEVOKLING</w:t>
      </w:r>
    </w:p>
    <w:p w:rsidR="00C83C55" w:rsidRPr="00C7233E" w:rsidRDefault="00C83C55" w:rsidP="004F05E8">
      <w:pPr>
        <w:jc w:val="both"/>
        <w:rPr>
          <w:lang w:val="nl-NL"/>
        </w:rPr>
      </w:pPr>
      <w:r w:rsidRPr="00C7233E">
        <w:rPr>
          <w:lang w:val="nl-NL"/>
        </w:rPr>
        <w:t xml:space="preserve">De Democratische Republiek Congo bevindt zich op een kritiek </w:t>
      </w:r>
      <w:r w:rsidR="00EC39CD" w:rsidRPr="00C7233E">
        <w:rPr>
          <w:lang w:val="nl-NL"/>
        </w:rPr>
        <w:t>kantel</w:t>
      </w:r>
      <w:r w:rsidRPr="00C7233E">
        <w:rPr>
          <w:lang w:val="nl-NL"/>
        </w:rPr>
        <w:t xml:space="preserve">moment in haar geschiedenis </w:t>
      </w:r>
      <w:r w:rsidR="00EC39CD" w:rsidRPr="00C7233E">
        <w:rPr>
          <w:lang w:val="nl-NL"/>
        </w:rPr>
        <w:t xml:space="preserve">omwille van </w:t>
      </w:r>
      <w:r w:rsidRPr="00C7233E">
        <w:rPr>
          <w:lang w:val="nl-NL"/>
        </w:rPr>
        <w:t xml:space="preserve">Joseph Kabila's wens om </w:t>
      </w:r>
      <w:r w:rsidR="00EC39CD" w:rsidRPr="00C7233E">
        <w:rPr>
          <w:lang w:val="nl-NL"/>
        </w:rPr>
        <w:t>aan de macht te blijven,</w:t>
      </w:r>
      <w:r w:rsidRPr="00C7233E">
        <w:rPr>
          <w:lang w:val="nl-NL"/>
        </w:rPr>
        <w:t xml:space="preserve"> ten koste van a</w:t>
      </w:r>
      <w:r w:rsidR="00EC39CD" w:rsidRPr="00C7233E">
        <w:rPr>
          <w:lang w:val="nl-NL"/>
        </w:rPr>
        <w:t>lles, buiten de grondwettelijk opgelegde</w:t>
      </w:r>
      <w:r w:rsidRPr="00C7233E">
        <w:rPr>
          <w:lang w:val="nl-NL"/>
        </w:rPr>
        <w:t xml:space="preserve"> termijn van twee </w:t>
      </w:r>
      <w:r w:rsidR="00EC39CD" w:rsidRPr="00C7233E">
        <w:rPr>
          <w:lang w:val="nl-NL"/>
        </w:rPr>
        <w:t>mandaten</w:t>
      </w:r>
      <w:r w:rsidRPr="00C7233E">
        <w:rPr>
          <w:lang w:val="nl-NL"/>
        </w:rPr>
        <w:t xml:space="preserve">. Daartoe gebruikte hij verschillende </w:t>
      </w:r>
      <w:r w:rsidR="00EC39CD" w:rsidRPr="00C7233E">
        <w:rPr>
          <w:lang w:val="nl-NL"/>
        </w:rPr>
        <w:t>listen</w:t>
      </w:r>
      <w:r w:rsidRPr="00C7233E">
        <w:rPr>
          <w:lang w:val="nl-NL"/>
        </w:rPr>
        <w:t xml:space="preserve"> om de verkiezing van zijn opvolger uit te stellen, waaronder:</w:t>
      </w:r>
    </w:p>
    <w:p w:rsidR="00F77A58" w:rsidRPr="00C7233E" w:rsidRDefault="00F77A58" w:rsidP="004F05E8">
      <w:pPr>
        <w:jc w:val="both"/>
        <w:rPr>
          <w:lang w:val="nl-NL"/>
        </w:rPr>
      </w:pPr>
      <w:r w:rsidRPr="00C7233E">
        <w:rPr>
          <w:lang w:val="nl-NL"/>
        </w:rPr>
        <w:t>- de vernauwing van de openbare en individuele vrijheden en de grondwettelijke rechten die aan burgers en de oppositie zijn gewaarborgd;</w:t>
      </w:r>
    </w:p>
    <w:p w:rsidR="00F77A58" w:rsidRPr="00C7233E" w:rsidRDefault="00F77A58" w:rsidP="004F05E8">
      <w:pPr>
        <w:jc w:val="both"/>
        <w:rPr>
          <w:lang w:val="nl-NL"/>
        </w:rPr>
      </w:pPr>
      <w:r w:rsidRPr="00C7233E">
        <w:rPr>
          <w:lang w:val="nl-NL"/>
        </w:rPr>
        <w:t xml:space="preserve">- de </w:t>
      </w:r>
      <w:proofErr w:type="spellStart"/>
      <w:r w:rsidRPr="00C7233E">
        <w:rPr>
          <w:lang w:val="nl-NL"/>
        </w:rPr>
        <w:t>instrumentalisering</w:t>
      </w:r>
      <w:proofErr w:type="spellEnd"/>
      <w:r w:rsidRPr="00C7233E">
        <w:rPr>
          <w:lang w:val="nl-NL"/>
        </w:rPr>
        <w:t xml:space="preserve"> van de CENI (het verkiezingscentrum dat verantwoordelijk is voor het organiseren van de verkiezingen) en de rechterlijke macht ten behoeve van het presidentiële kamp;</w:t>
      </w:r>
    </w:p>
    <w:p w:rsidR="00F77A58" w:rsidRPr="00C7233E" w:rsidRDefault="00F77A58" w:rsidP="004F05E8">
      <w:pPr>
        <w:jc w:val="both"/>
        <w:rPr>
          <w:lang w:val="nl-NL"/>
        </w:rPr>
      </w:pPr>
      <w:r w:rsidRPr="00C7233E">
        <w:rPr>
          <w:lang w:val="nl-NL"/>
        </w:rPr>
        <w:t>- het onrechtmatig gebruik van het leger, de politie en de veiligheidsdiensten, ondergeschikt aan de macht, om met geweld en terreur te regeren;</w:t>
      </w:r>
    </w:p>
    <w:p w:rsidR="00F77A58" w:rsidRPr="00C7233E" w:rsidRDefault="00F77A58" w:rsidP="004F05E8">
      <w:pPr>
        <w:jc w:val="both"/>
        <w:rPr>
          <w:lang w:val="nl-NL"/>
        </w:rPr>
      </w:pPr>
      <w:r w:rsidRPr="00C7233E">
        <w:rPr>
          <w:lang w:val="nl-NL"/>
        </w:rPr>
        <w:t>- intimidatie, willekeurige arrestaties, moord en onwettige detenties van tegenstanders en actoren van het maatschappelijk middenveld en de media</w:t>
      </w:r>
    </w:p>
    <w:p w:rsidR="00F77A58" w:rsidRPr="00C7233E" w:rsidRDefault="00F77A58" w:rsidP="004F05E8">
      <w:pPr>
        <w:jc w:val="both"/>
        <w:rPr>
          <w:lang w:val="nl-NL"/>
        </w:rPr>
      </w:pPr>
      <w:r w:rsidRPr="00C7233E">
        <w:rPr>
          <w:lang w:val="nl-NL"/>
        </w:rPr>
        <w:t>- systematische bloedige onderdrukking van elke oppositie tegen deze “</w:t>
      </w:r>
      <w:proofErr w:type="spellStart"/>
      <w:r w:rsidRPr="00C7233E">
        <w:rPr>
          <w:lang w:val="nl-NL"/>
        </w:rPr>
        <w:t>democraticide</w:t>
      </w:r>
      <w:proofErr w:type="spellEnd"/>
      <w:r w:rsidRPr="00C7233E">
        <w:rPr>
          <w:lang w:val="nl-NL"/>
        </w:rPr>
        <w:t>” poging in januari 2015 en vervolgens  in september en december 2016. Enkele tientallen de</w:t>
      </w:r>
      <w:r w:rsidR="004F05E8" w:rsidRPr="00C7233E">
        <w:rPr>
          <w:lang w:val="nl-NL"/>
        </w:rPr>
        <w:t>monstranten werden gedood tijdens</w:t>
      </w:r>
      <w:r w:rsidRPr="00C7233E">
        <w:rPr>
          <w:lang w:val="nl-NL"/>
        </w:rPr>
        <w:t xml:space="preserve"> de uitoefening van hun betogingsrecht om geloofwaardige verkiezingen te eisen in de DRC binnen de grondwettelijk vastgelegde termijnen ;</w:t>
      </w:r>
    </w:p>
    <w:p w:rsidR="00F77A58" w:rsidRPr="00C7233E" w:rsidRDefault="00F77A58" w:rsidP="004F05E8">
      <w:pPr>
        <w:jc w:val="both"/>
        <w:rPr>
          <w:lang w:val="nl-NL"/>
        </w:rPr>
      </w:pPr>
      <w:r w:rsidRPr="00C7233E">
        <w:rPr>
          <w:lang w:val="nl-NL"/>
        </w:rPr>
        <w:t>- de opzettelijke vermenigvuldiging van broeihaarden op het hele nationale grondgebied.</w:t>
      </w:r>
    </w:p>
    <w:p w:rsidR="00F77A58" w:rsidRPr="00C7233E" w:rsidRDefault="00F77A58" w:rsidP="004F05E8">
      <w:pPr>
        <w:jc w:val="both"/>
        <w:rPr>
          <w:lang w:val="nl-NL"/>
        </w:rPr>
      </w:pPr>
      <w:r w:rsidRPr="00C7233E">
        <w:rPr>
          <w:lang w:val="nl-NL"/>
        </w:rPr>
        <w:t xml:space="preserve">Deze </w:t>
      </w:r>
      <w:r w:rsidR="002919E6" w:rsidRPr="00C7233E">
        <w:rPr>
          <w:lang w:val="nl-NL"/>
        </w:rPr>
        <w:t>strategie die de vrijheid inperkt,</w:t>
      </w:r>
      <w:r w:rsidRPr="00C7233E">
        <w:rPr>
          <w:lang w:val="nl-NL"/>
        </w:rPr>
        <w:t xml:space="preserve"> heeft het land </w:t>
      </w:r>
      <w:r w:rsidR="005F0CA9" w:rsidRPr="00C7233E">
        <w:rPr>
          <w:lang w:val="nl-NL"/>
        </w:rPr>
        <w:t xml:space="preserve"> ondergedompeld </w:t>
      </w:r>
      <w:r w:rsidRPr="00C7233E">
        <w:rPr>
          <w:lang w:val="nl-NL"/>
        </w:rPr>
        <w:t xml:space="preserve">in een chaotische </w:t>
      </w:r>
      <w:r w:rsidR="005F0CA9" w:rsidRPr="00C7233E">
        <w:rPr>
          <w:lang w:val="nl-NL"/>
        </w:rPr>
        <w:t>sociaaleconomische</w:t>
      </w:r>
      <w:r w:rsidRPr="00C7233E">
        <w:rPr>
          <w:lang w:val="nl-NL"/>
        </w:rPr>
        <w:t xml:space="preserve"> situatie op de rand van implosie: </w:t>
      </w:r>
      <w:r w:rsidR="0058112D" w:rsidRPr="00C7233E">
        <w:rPr>
          <w:lang w:val="nl-NL"/>
        </w:rPr>
        <w:t>met elkaar verstrengelde</w:t>
      </w:r>
      <w:r w:rsidRPr="00C7233E">
        <w:rPr>
          <w:lang w:val="nl-NL"/>
        </w:rPr>
        <w:t xml:space="preserve"> veiligheids-, humanitaire</w:t>
      </w:r>
      <w:r w:rsidR="0058112D" w:rsidRPr="00C7233E">
        <w:rPr>
          <w:lang w:val="nl-NL"/>
        </w:rPr>
        <w:t>, politieke en economische crisissen</w:t>
      </w:r>
      <w:r w:rsidRPr="00C7233E">
        <w:rPr>
          <w:lang w:val="nl-NL"/>
        </w:rPr>
        <w:t xml:space="preserve"> met verwoestende gevolgen voor de Congolese bevolking en die </w:t>
      </w:r>
      <w:r w:rsidR="0058112D" w:rsidRPr="00C7233E">
        <w:rPr>
          <w:lang w:val="nl-NL"/>
        </w:rPr>
        <w:t xml:space="preserve">de reeds instabiele </w:t>
      </w:r>
      <w:proofErr w:type="spellStart"/>
      <w:r w:rsidR="0058112D" w:rsidRPr="00C7233E">
        <w:rPr>
          <w:lang w:val="nl-NL"/>
        </w:rPr>
        <w:t>su</w:t>
      </w:r>
      <w:r w:rsidRPr="00C7233E">
        <w:rPr>
          <w:lang w:val="nl-NL"/>
        </w:rPr>
        <w:t>bregio</w:t>
      </w:r>
      <w:r w:rsidR="007D5EA5" w:rsidRPr="00C7233E">
        <w:rPr>
          <w:lang w:val="nl-NL"/>
        </w:rPr>
        <w:t>nog</w:t>
      </w:r>
      <w:proofErr w:type="spellEnd"/>
      <w:r w:rsidR="007D5EA5" w:rsidRPr="00C7233E">
        <w:rPr>
          <w:lang w:val="nl-NL"/>
        </w:rPr>
        <w:t xml:space="preserve"> meer </w:t>
      </w:r>
      <w:r w:rsidRPr="00C7233E">
        <w:rPr>
          <w:lang w:val="nl-NL"/>
        </w:rPr>
        <w:t xml:space="preserve">dreigen te </w:t>
      </w:r>
      <w:r w:rsidR="007D5EA5" w:rsidRPr="00C7233E">
        <w:rPr>
          <w:lang w:val="nl-NL"/>
        </w:rPr>
        <w:t>destabiliseren.</w:t>
      </w:r>
    </w:p>
    <w:p w:rsidR="007D5EA5" w:rsidRPr="00C7233E" w:rsidRDefault="007D5EA5" w:rsidP="004F05E8">
      <w:pPr>
        <w:jc w:val="both"/>
        <w:rPr>
          <w:lang w:val="nl-NL"/>
        </w:rPr>
      </w:pPr>
      <w:r w:rsidRPr="00C7233E">
        <w:rPr>
          <w:lang w:val="nl-NL"/>
        </w:rPr>
        <w:t>Ondanks al deze verachtelijke handelingen begaan in de ogen van allen, werd een jaar verlenging verleend aan de heer Joseph Kabila, na een overeenkomst getekend op 31 december 2016 door de heersende coalitie en de belangrijkste oppositiepartijen van het land; een overeenkomst onderhandeld onder auspiciën van de katholieke kerk en ondersteund door belangrijke internationale schenkers.</w:t>
      </w:r>
    </w:p>
    <w:p w:rsidR="007D5EA5" w:rsidRPr="00C7233E" w:rsidRDefault="007D5EA5" w:rsidP="004F05E8">
      <w:pPr>
        <w:jc w:val="both"/>
        <w:rPr>
          <w:lang w:val="nl-NL"/>
        </w:rPr>
      </w:pPr>
      <w:r w:rsidRPr="00C7233E">
        <w:rPr>
          <w:lang w:val="nl-NL"/>
        </w:rPr>
        <w:t>Eerder dan de deze machtsdelingsovereenkomst  die vóór het einde van 2017 verkiezingen voorzag alsook maatregelen om spanningen onschadelijk te maken en de politieke ruimte open te stellen, integraal en loyaal aan te vatten, heeft de heer Joseph Kabila alle middelen aangewend om zijn greep op de macht te versterken. Onder andere door corruptie, stroperij van tegenstanders, leugens, grootschalig geweld en brutale onderdrukking van de politieke oppositie, mensenrechtenactivisten, journalisten en vreedzame betogers. Joseph Kabila en zijn gevolg hebben alle hefbomen van de macht gebruikt om afwijkende stemmen te verstikken, de oppositie te verpletteren en te elimineren en de macht te behouden.</w:t>
      </w:r>
    </w:p>
    <w:p w:rsidR="00BC396A" w:rsidRPr="00C7233E" w:rsidRDefault="00BC396A" w:rsidP="004F05E8">
      <w:pPr>
        <w:jc w:val="both"/>
        <w:rPr>
          <w:lang w:val="nl-NL"/>
        </w:rPr>
      </w:pPr>
      <w:r w:rsidRPr="00C7233E">
        <w:rPr>
          <w:lang w:val="nl-NL"/>
        </w:rPr>
        <w:t xml:space="preserve">Sinds de ondertekening van deze overeenkomst zijn de Congolese regering en de veiligheidstroepen zover gegaan dat ze een "chaosstrategie" hebben doorgevoerd in de twee provincies </w:t>
      </w:r>
      <w:proofErr w:type="spellStart"/>
      <w:r w:rsidRPr="00C7233E">
        <w:rPr>
          <w:lang w:val="nl-NL"/>
        </w:rPr>
        <w:t>Kivu</w:t>
      </w:r>
      <w:proofErr w:type="spellEnd"/>
      <w:r w:rsidRPr="00C7233E">
        <w:rPr>
          <w:lang w:val="nl-NL"/>
        </w:rPr>
        <w:t xml:space="preserve">, de oostelijke provincie en, meer recent, in de regio van het zuiden van Kasai, waar tot 5000 mensen werden gedood in </w:t>
      </w:r>
      <w:r w:rsidRPr="00C7233E">
        <w:rPr>
          <w:lang w:val="nl-NL"/>
        </w:rPr>
        <w:lastRenderedPageBreak/>
        <w:t xml:space="preserve">een conflict dat </w:t>
      </w:r>
      <w:r w:rsidR="00DC333B" w:rsidRPr="00C7233E">
        <w:rPr>
          <w:lang w:val="nl-NL"/>
        </w:rPr>
        <w:t>bewust werd aangestoken</w:t>
      </w:r>
      <w:r w:rsidRPr="00C7233E">
        <w:rPr>
          <w:lang w:val="nl-NL"/>
        </w:rPr>
        <w:t xml:space="preserve"> door het berekend negeren van </w:t>
      </w:r>
      <w:r w:rsidR="00DC333B" w:rsidRPr="00C7233E">
        <w:rPr>
          <w:lang w:val="nl-NL"/>
        </w:rPr>
        <w:t>het proces voor de overdracht van</w:t>
      </w:r>
      <w:r w:rsidRPr="00C7233E">
        <w:rPr>
          <w:lang w:val="nl-NL"/>
        </w:rPr>
        <w:t xml:space="preserve"> de lokale macht (</w:t>
      </w:r>
      <w:proofErr w:type="spellStart"/>
      <w:r w:rsidRPr="00C7233E">
        <w:rPr>
          <w:lang w:val="nl-NL"/>
        </w:rPr>
        <w:t>pouvoir</w:t>
      </w:r>
      <w:proofErr w:type="spellEnd"/>
      <w:r w:rsidR="006D7FC5" w:rsidRPr="00C7233E">
        <w:rPr>
          <w:lang w:val="nl-NL"/>
        </w:rPr>
        <w:t xml:space="preserve"> </w:t>
      </w:r>
      <w:proofErr w:type="spellStart"/>
      <w:r w:rsidRPr="00C7233E">
        <w:rPr>
          <w:lang w:val="nl-NL"/>
        </w:rPr>
        <w:t>coutumier</w:t>
      </w:r>
      <w:proofErr w:type="spellEnd"/>
      <w:r w:rsidRPr="00C7233E">
        <w:rPr>
          <w:lang w:val="nl-NL"/>
        </w:rPr>
        <w:t>).</w:t>
      </w:r>
    </w:p>
    <w:p w:rsidR="00DC333B" w:rsidRPr="00C7233E" w:rsidRDefault="00DC333B" w:rsidP="004F05E8">
      <w:pPr>
        <w:jc w:val="both"/>
        <w:rPr>
          <w:lang w:val="nl-NL"/>
        </w:rPr>
      </w:pPr>
      <w:r w:rsidRPr="00C7233E">
        <w:rPr>
          <w:lang w:val="nl-NL"/>
        </w:rPr>
        <w:t xml:space="preserve">Bijna 90 massagraven zijn verspreid over de regio en de meeste bevatten lichamen van burgers en milities gedood door regeringstroepen. 600 scholen werden aangevallen of vernietigd en 1,4 miljoen mensen werden ontheemd, 33.000 van hen vluchtten naar buurland Angola. Twee VN-onderzoekers - Michael J. Sharp, een Amerikaan uit Kansas, en </w:t>
      </w:r>
      <w:proofErr w:type="spellStart"/>
      <w:r w:rsidRPr="00C7233E">
        <w:rPr>
          <w:lang w:val="nl-NL"/>
        </w:rPr>
        <w:t>ZaidaCatalán</w:t>
      </w:r>
      <w:proofErr w:type="spellEnd"/>
      <w:r w:rsidRPr="00C7233E">
        <w:rPr>
          <w:lang w:val="nl-NL"/>
        </w:rPr>
        <w:t>, een Zweedse en Chileense burger en hun Congolese escorte - werden gedood terwijl ze onderzoek deden naar ernstige mensenrechtenschendingen in de regio. Regerings- en CENI-functionarissen haastten zich om te verkondigen dat het geweld in de Kasai één van de belangrijkste redenen was waarom de verkiezingen niet in 2017 konden worden gehouden.</w:t>
      </w:r>
    </w:p>
    <w:p w:rsidR="00D64EF3" w:rsidRPr="00C7233E" w:rsidRDefault="00D64EF3" w:rsidP="004F05E8">
      <w:pPr>
        <w:jc w:val="both"/>
        <w:rPr>
          <w:lang w:val="nl-NL"/>
        </w:rPr>
      </w:pPr>
      <w:r w:rsidRPr="00C7233E">
        <w:rPr>
          <w:lang w:val="nl-NL"/>
        </w:rPr>
        <w:t xml:space="preserve">Ondertussen bleef de repressie tegen leiders of aanhangers van de oppositie, mensenrechten- en democratie-activisten, vreedzame demonstranten en journalisten onverminderd doorgaan. Veiligheidstroepen hebben meer dan 170 mensen doodgeschoten en meerdere verwond tijdens vreedzame protesten in 2015 en 2016. In 2017 hebben veiligheidstroepen ten minste 90 mensen gedood in het kader van het harde optreden tegen leden van de politieke beweging </w:t>
      </w:r>
      <w:proofErr w:type="spellStart"/>
      <w:r w:rsidRPr="00C7233E">
        <w:rPr>
          <w:lang w:val="nl-NL"/>
        </w:rPr>
        <w:t>Bundu</w:t>
      </w:r>
      <w:proofErr w:type="spellEnd"/>
      <w:r w:rsidRPr="00C7233E">
        <w:rPr>
          <w:lang w:val="nl-NL"/>
        </w:rPr>
        <w:t xml:space="preserve"> dia Kongo (BDK).</w:t>
      </w:r>
    </w:p>
    <w:p w:rsidR="00D64EF3" w:rsidRPr="00C7233E" w:rsidRDefault="00D64EF3" w:rsidP="004F05E8">
      <w:pPr>
        <w:jc w:val="both"/>
        <w:rPr>
          <w:lang w:val="nl-NL"/>
        </w:rPr>
      </w:pPr>
      <w:r w:rsidRPr="00C7233E">
        <w:rPr>
          <w:lang w:val="nl-NL"/>
        </w:rPr>
        <w:t xml:space="preserve">Tijdens een </w:t>
      </w:r>
      <w:r w:rsidR="00296685" w:rsidRPr="00C7233E">
        <w:rPr>
          <w:lang w:val="nl-NL"/>
        </w:rPr>
        <w:t xml:space="preserve">betoging door pro-democratie </w:t>
      </w:r>
      <w:r w:rsidRPr="00C7233E">
        <w:rPr>
          <w:lang w:val="nl-NL"/>
        </w:rPr>
        <w:t xml:space="preserve">activisten en oppositieleiders in </w:t>
      </w:r>
      <w:proofErr w:type="spellStart"/>
      <w:r w:rsidRPr="00C7233E">
        <w:rPr>
          <w:lang w:val="nl-NL"/>
        </w:rPr>
        <w:t>Goma</w:t>
      </w:r>
      <w:proofErr w:type="spellEnd"/>
      <w:r w:rsidRPr="00C7233E">
        <w:rPr>
          <w:lang w:val="nl-NL"/>
        </w:rPr>
        <w:t xml:space="preserve"> op 30 oktober 2017, hebben veiligheidstroepen vijf burgers doodgeschoten, waaronder een 11-jarige jongen en</w:t>
      </w:r>
      <w:r w:rsidR="00296685" w:rsidRPr="00C7233E">
        <w:rPr>
          <w:lang w:val="nl-NL"/>
        </w:rPr>
        <w:t xml:space="preserve"> zijn</w:t>
      </w:r>
      <w:r w:rsidRPr="00C7233E">
        <w:rPr>
          <w:lang w:val="nl-NL"/>
        </w:rPr>
        <w:t xml:space="preserve"> 15 anderen </w:t>
      </w:r>
      <w:r w:rsidR="00296685" w:rsidRPr="00C7233E">
        <w:rPr>
          <w:lang w:val="nl-NL"/>
        </w:rPr>
        <w:t>gewond</w:t>
      </w:r>
      <w:r w:rsidRPr="00C7233E">
        <w:rPr>
          <w:lang w:val="nl-NL"/>
        </w:rPr>
        <w:t xml:space="preserve"> geraakt.</w:t>
      </w:r>
    </w:p>
    <w:p w:rsidR="00D64EF3" w:rsidRPr="00C7233E" w:rsidRDefault="00D64EF3" w:rsidP="004F05E8">
      <w:pPr>
        <w:jc w:val="both"/>
        <w:rPr>
          <w:lang w:val="nl-NL"/>
        </w:rPr>
      </w:pPr>
      <w:r w:rsidRPr="00C7233E">
        <w:rPr>
          <w:lang w:val="nl-NL"/>
        </w:rPr>
        <w:t xml:space="preserve">Ten minste 350 oppositieleiders </w:t>
      </w:r>
      <w:r w:rsidR="00296685" w:rsidRPr="00C7233E">
        <w:rPr>
          <w:lang w:val="nl-NL"/>
        </w:rPr>
        <w:t>en- aanhangers</w:t>
      </w:r>
      <w:r w:rsidRPr="00C7233E">
        <w:rPr>
          <w:lang w:val="nl-NL"/>
        </w:rPr>
        <w:t xml:space="preserve"> evenals mensenrechten- en democratie-activisten zitten sinds begin 2017 gevangen. De meesten</w:t>
      </w:r>
      <w:r w:rsidR="00CE026C" w:rsidRPr="00C7233E">
        <w:rPr>
          <w:lang w:val="nl-NL"/>
        </w:rPr>
        <w:t xml:space="preserve"> werden</w:t>
      </w:r>
      <w:r w:rsidRPr="00C7233E">
        <w:rPr>
          <w:lang w:val="nl-NL"/>
        </w:rPr>
        <w:t xml:space="preserve"> berecht op basis van </w:t>
      </w:r>
      <w:r w:rsidR="00E4394D" w:rsidRPr="00C7233E">
        <w:rPr>
          <w:lang w:val="nl-NL"/>
        </w:rPr>
        <w:t>valse beschuldigingen</w:t>
      </w:r>
      <w:r w:rsidRPr="00C7233E">
        <w:rPr>
          <w:lang w:val="nl-NL"/>
        </w:rPr>
        <w:t xml:space="preserve">. Velen zijn tijdens hun </w:t>
      </w:r>
      <w:r w:rsidR="00E4394D" w:rsidRPr="00C7233E">
        <w:rPr>
          <w:lang w:val="nl-NL"/>
        </w:rPr>
        <w:t>gevangenschap</w:t>
      </w:r>
      <w:r w:rsidRPr="00C7233E">
        <w:rPr>
          <w:lang w:val="nl-NL"/>
        </w:rPr>
        <w:t xml:space="preserve"> mishandeld of gemarteld. In juli vuurden niet-geïdentificeerde schutters op een rechter die weigerde</w:t>
      </w:r>
      <w:r w:rsidR="00E4394D" w:rsidRPr="00C7233E">
        <w:rPr>
          <w:lang w:val="nl-NL"/>
        </w:rPr>
        <w:t xml:space="preserve"> een eindbeschikking te nemen tegen een oppositieleider die zich kandidaat stelde voor het presidentschap. </w:t>
      </w:r>
    </w:p>
    <w:p w:rsidR="00AB5657" w:rsidRPr="00C7233E" w:rsidRDefault="00AB5657" w:rsidP="004F05E8">
      <w:pPr>
        <w:jc w:val="both"/>
        <w:rPr>
          <w:lang w:val="nl-NL"/>
        </w:rPr>
      </w:pPr>
      <w:r w:rsidRPr="00C7233E">
        <w:rPr>
          <w:lang w:val="nl-NL"/>
        </w:rPr>
        <w:t>De ruimte voor onafhankelijke media en maatschappelijke organisaties in Congo is in een zorgwekkend tempo gedaald. De regering heeft de Congolese media afgesloten, sinds het begin van het jaar bijna 40 journalisten gearresteerd, journalisten en internationale onderzoekers ontslagen en periodiek de toegang tot sociale media beperkt. Begin november introduceerde de Congolese minister van Justitie een wet in het parlement met het oog op de invoering van strikte nieuwe controles en een strenge beperking van het vermogen van Congolese en internationale niet-gouvernementele organisaties om actief te zijn in het land.</w:t>
      </w:r>
    </w:p>
    <w:p w:rsidR="005344FD" w:rsidRPr="00C7233E" w:rsidRDefault="005344FD" w:rsidP="004F05E8">
      <w:pPr>
        <w:jc w:val="both"/>
        <w:rPr>
          <w:lang w:val="nl-NL"/>
        </w:rPr>
      </w:pPr>
      <w:r w:rsidRPr="00C7233E">
        <w:rPr>
          <w:lang w:val="nl-NL"/>
        </w:rPr>
        <w:t xml:space="preserve">Het jaar 2017, toegewezen aan de heer Joseph Kabila om een ​​bloedbad te vermijden, werd gekenmerkt door: duizenden doden, meer dan 4 miljoen gedwongen ontheemden, 2 VN civiele experts en hun Congolese escorts geslacht, 17 vredeshandhavers doodgeschoten en vandaag </w:t>
      </w:r>
      <w:r w:rsidR="002B3D3D" w:rsidRPr="00C7233E">
        <w:rPr>
          <w:lang w:val="nl-NL"/>
        </w:rPr>
        <w:t xml:space="preserve">nog </w:t>
      </w:r>
      <w:r w:rsidRPr="00C7233E">
        <w:rPr>
          <w:lang w:val="nl-NL"/>
        </w:rPr>
        <w:t>moorden op parochianen</w:t>
      </w:r>
      <w:r w:rsidR="002B3D3D" w:rsidRPr="00C7233E">
        <w:rPr>
          <w:lang w:val="nl-NL"/>
        </w:rPr>
        <w:t xml:space="preserve"> tot</w:t>
      </w:r>
      <w:r w:rsidRPr="00C7233E">
        <w:rPr>
          <w:lang w:val="nl-NL"/>
        </w:rPr>
        <w:t xml:space="preserve"> in de kerken. Bewijs van een toename van geweld en het ontbreken van een limiet</w:t>
      </w:r>
      <w:r w:rsidR="002B3D3D" w:rsidRPr="00C7233E">
        <w:rPr>
          <w:lang w:val="nl-NL"/>
        </w:rPr>
        <w:t xml:space="preserve"> in een </w:t>
      </w:r>
      <w:r w:rsidRPr="00C7233E">
        <w:rPr>
          <w:lang w:val="nl-NL"/>
        </w:rPr>
        <w:t>regime dat heeft laten zien dat het van plan is om koste wat het kost aan de macht te blijven.</w:t>
      </w:r>
    </w:p>
    <w:p w:rsidR="001737E0" w:rsidRPr="00C7233E" w:rsidRDefault="001737E0" w:rsidP="004F05E8">
      <w:pPr>
        <w:jc w:val="both"/>
        <w:rPr>
          <w:lang w:val="nl-NL"/>
        </w:rPr>
      </w:pPr>
      <w:r w:rsidRPr="00C7233E">
        <w:rPr>
          <w:lang w:val="nl-NL"/>
        </w:rPr>
        <w:t xml:space="preserve">Ondanks al deze ernstige tekortkomingen en de bewezen kwade trouw van de heer Joseph Kabila en zijn regime, heeft de Amerikaanse ambassadeur in de Verenigde Naties, Nikki </w:t>
      </w:r>
      <w:proofErr w:type="spellStart"/>
      <w:r w:rsidRPr="00C7233E">
        <w:rPr>
          <w:lang w:val="nl-NL"/>
        </w:rPr>
        <w:t>Haley</w:t>
      </w:r>
      <w:proofErr w:type="spellEnd"/>
      <w:r w:rsidRPr="00C7233E">
        <w:rPr>
          <w:lang w:val="nl-NL"/>
        </w:rPr>
        <w:t xml:space="preserve">, tijdens zijn bezoek aan de DRC,  er bij de heer Joseph Kabila enkel op aangedrongen om voor het einde van 2018 verkiezingen te houden. In antwoord op de eis van ambassadeur </w:t>
      </w:r>
      <w:proofErr w:type="spellStart"/>
      <w:r w:rsidRPr="00C7233E">
        <w:rPr>
          <w:lang w:val="nl-NL"/>
        </w:rPr>
        <w:t>Haley</w:t>
      </w:r>
      <w:proofErr w:type="spellEnd"/>
      <w:r w:rsidRPr="00C7233E">
        <w:rPr>
          <w:lang w:val="nl-NL"/>
        </w:rPr>
        <w:t xml:space="preserve">, heeft de Nationale Kiescommissie van Congo (CENI) een nieuwe kieskalender uitgegeven op 5 november 2017, waarbij 23 december 2018 werd vastgelegd als datum van de presidents-, wetgevende en provinciale verkiezingen. Dit is meer dan twee </w:t>
      </w:r>
      <w:r w:rsidRPr="00C7233E">
        <w:rPr>
          <w:lang w:val="nl-NL"/>
        </w:rPr>
        <w:lastRenderedPageBreak/>
        <w:t>jaar na het einde van het constitutionele mandaat van de heer Joseph Kabila, die als enige verantwoordelijk is voor de blokkering van het verkiezingsproces en bijgevolg van de multidimensionale crisis die het land naar de rand van de afgrond heeft gebracht !</w:t>
      </w:r>
    </w:p>
    <w:p w:rsidR="001737E0" w:rsidRPr="00C7233E" w:rsidRDefault="00CA3A19" w:rsidP="004F05E8">
      <w:pPr>
        <w:jc w:val="both"/>
        <w:rPr>
          <w:lang w:val="nl-NL"/>
        </w:rPr>
      </w:pPr>
      <w:r w:rsidRPr="00C7233E">
        <w:rPr>
          <w:lang w:val="nl-NL"/>
        </w:rPr>
        <w:t xml:space="preserve">Het feit dat </w:t>
      </w:r>
      <w:r w:rsidR="001737E0" w:rsidRPr="00C7233E">
        <w:rPr>
          <w:lang w:val="nl-NL"/>
        </w:rPr>
        <w:t xml:space="preserve">deze kalender </w:t>
      </w:r>
      <w:r w:rsidRPr="00C7233E">
        <w:rPr>
          <w:lang w:val="nl-NL"/>
        </w:rPr>
        <w:t>positief onthaal</w:t>
      </w:r>
      <w:r w:rsidR="004F05E8" w:rsidRPr="00C7233E">
        <w:rPr>
          <w:lang w:val="nl-NL"/>
        </w:rPr>
        <w:t>d</w:t>
      </w:r>
      <w:r w:rsidRPr="00C7233E">
        <w:rPr>
          <w:lang w:val="nl-NL"/>
        </w:rPr>
        <w:t xml:space="preserve"> werd </w:t>
      </w:r>
      <w:r w:rsidR="001737E0" w:rsidRPr="00C7233E">
        <w:rPr>
          <w:lang w:val="nl-NL"/>
        </w:rPr>
        <w:t xml:space="preserve">door invloedrijke leden van de internationale gemeenschap werd door veel Congolezen als een verraad ervaren omdat het gezien werd als een groen licht voor Joseph Kabila om zijn vertragingstactieken voort te zetten om nog een jaar, of zelfs permanent aan de macht te blijven, ondanks de afwezigheid van </w:t>
      </w:r>
      <w:r w:rsidRPr="00C7233E">
        <w:rPr>
          <w:lang w:val="nl-NL"/>
        </w:rPr>
        <w:t>constitutionele</w:t>
      </w:r>
      <w:r w:rsidR="001737E0" w:rsidRPr="00C7233E">
        <w:rPr>
          <w:lang w:val="nl-NL"/>
        </w:rPr>
        <w:t xml:space="preserve"> legitimiteit en de terreur die h</w:t>
      </w:r>
      <w:r w:rsidRPr="00C7233E">
        <w:rPr>
          <w:lang w:val="nl-NL"/>
        </w:rPr>
        <w:t>ij</w:t>
      </w:r>
      <w:r w:rsidR="001737E0" w:rsidRPr="00C7233E">
        <w:rPr>
          <w:lang w:val="nl-NL"/>
        </w:rPr>
        <w:t xml:space="preserve"> de Congolese bevolking toebrengt.</w:t>
      </w:r>
    </w:p>
    <w:p w:rsidR="005814B3" w:rsidRPr="00C7233E" w:rsidRDefault="005814B3" w:rsidP="004F05E8">
      <w:pPr>
        <w:jc w:val="both"/>
        <w:rPr>
          <w:lang w:val="nl-NL"/>
        </w:rPr>
      </w:pPr>
      <w:r w:rsidRPr="00C7233E">
        <w:rPr>
          <w:lang w:val="nl-NL"/>
        </w:rPr>
        <w:t>Op zondag 31 december hebben de schanddaden een ongekend niveau bereikt in de DRC. Kinshasa, net als de belangrijkste steden van het land, is toen slachtoffer geworden van een totale black-out en een absolute tragedie. Voor het eerst werden militaire elite-units voor snelle interventie op straat ingezet, waardoor zelfs de belangrijkste boulevards werden gebarricadeerd. Huurlingen werden ingehuurd om vreedzame demonstranten af ​​te slachten. Kerken werden gesloten en priesters werden verwijderd, koorkinderen  onder de 16 werden gearresteerd! In kerken (privébezit) werden christenen in volle aanbidding besproeid met traangas. Mensen die geen enkele afschuwelijke daad begingen, werden zonder onderscheid in elkaar geslagen, ook oudere vrouwen. Echte kogels werden afgevuurd door pacifistische demonstranten die olijftakken, rozenkransen, bijbels en crucifixen droegen. Dit zijn echte gevallen van misdaden tegen de mensheid begaan door het krijgsvolk van Joseph Kabila.</w:t>
      </w:r>
    </w:p>
    <w:p w:rsidR="005814B3" w:rsidRPr="00C7233E" w:rsidRDefault="00A74AC1" w:rsidP="004F05E8">
      <w:pPr>
        <w:jc w:val="both"/>
        <w:rPr>
          <w:lang w:val="nl-NL"/>
        </w:rPr>
      </w:pPr>
      <w:r w:rsidRPr="00C7233E">
        <w:rPr>
          <w:lang w:val="nl-NL"/>
        </w:rPr>
        <w:t>Ten aanzien van de</w:t>
      </w:r>
      <w:r w:rsidR="005814B3" w:rsidRPr="00C7233E">
        <w:rPr>
          <w:lang w:val="nl-NL"/>
        </w:rPr>
        <w:t xml:space="preserve"> repressie, </w:t>
      </w:r>
      <w:r w:rsidRPr="00C7233E">
        <w:rPr>
          <w:lang w:val="nl-NL"/>
        </w:rPr>
        <w:t xml:space="preserve">het </w:t>
      </w:r>
      <w:r w:rsidR="005814B3" w:rsidRPr="00C7233E">
        <w:rPr>
          <w:lang w:val="nl-NL"/>
        </w:rPr>
        <w:t>misbruik,</w:t>
      </w:r>
      <w:r w:rsidRPr="00C7233E">
        <w:rPr>
          <w:lang w:val="nl-NL"/>
        </w:rPr>
        <w:t xml:space="preserve"> de</w:t>
      </w:r>
      <w:r w:rsidR="005814B3" w:rsidRPr="00C7233E">
        <w:rPr>
          <w:lang w:val="nl-NL"/>
        </w:rPr>
        <w:t xml:space="preserve"> corruptie, </w:t>
      </w:r>
      <w:r w:rsidRPr="00C7233E">
        <w:rPr>
          <w:lang w:val="nl-NL"/>
        </w:rPr>
        <w:t xml:space="preserve">het </w:t>
      </w:r>
      <w:r w:rsidR="005814B3" w:rsidRPr="00C7233E">
        <w:rPr>
          <w:lang w:val="nl-NL"/>
        </w:rPr>
        <w:t xml:space="preserve">geweld en de steeds toenemende moorden, </w:t>
      </w:r>
      <w:r w:rsidRPr="00C7233E">
        <w:rPr>
          <w:lang w:val="nl-NL"/>
        </w:rPr>
        <w:t xml:space="preserve">zijn </w:t>
      </w:r>
      <w:r w:rsidR="005814B3" w:rsidRPr="00C7233E">
        <w:rPr>
          <w:lang w:val="nl-NL"/>
        </w:rPr>
        <w:t>geloofwaardige en vreedzame verkiezingen met de heer Joseph Kabila die nog steeds in functie is</w:t>
      </w:r>
      <w:r w:rsidRPr="00C7233E">
        <w:rPr>
          <w:lang w:val="nl-NL"/>
        </w:rPr>
        <w:t xml:space="preserve"> een illusie</w:t>
      </w:r>
      <w:r w:rsidR="005814B3" w:rsidRPr="00C7233E">
        <w:rPr>
          <w:lang w:val="nl-NL"/>
        </w:rPr>
        <w:t>. Geen enkele democraat zou zwijgen tegenover een</w:t>
      </w:r>
      <w:r w:rsidRPr="00C7233E">
        <w:rPr>
          <w:lang w:val="nl-NL"/>
        </w:rPr>
        <w:t xml:space="preserve"> president </w:t>
      </w:r>
      <w:r w:rsidR="005814B3" w:rsidRPr="00C7233E">
        <w:rPr>
          <w:lang w:val="nl-NL"/>
        </w:rPr>
        <w:t>zonder mandaat d</w:t>
      </w:r>
      <w:r w:rsidRPr="00C7233E">
        <w:rPr>
          <w:lang w:val="nl-NL"/>
        </w:rPr>
        <w:t>ie</w:t>
      </w:r>
      <w:r w:rsidR="005814B3" w:rsidRPr="00C7233E">
        <w:rPr>
          <w:lang w:val="nl-NL"/>
        </w:rPr>
        <w:t xml:space="preserve"> dergelijke daden pleegt.</w:t>
      </w:r>
    </w:p>
    <w:p w:rsidR="00A74AC1" w:rsidRPr="00C7233E" w:rsidRDefault="00A74AC1" w:rsidP="004F05E8">
      <w:pPr>
        <w:jc w:val="both"/>
        <w:rPr>
          <w:lang w:val="nl-NL"/>
        </w:rPr>
      </w:pPr>
      <w:r w:rsidRPr="00C7233E">
        <w:rPr>
          <w:lang w:val="nl-NL"/>
        </w:rPr>
        <w:t xml:space="preserve">Dat is de reden waarom wij, in naam van de mensenrechten en onze verantwoordelijke menselijkheid, alle democraten oproepen om hun krachten te bundelen om dit strategische land in het hart van Afrika te redden, omdat </w:t>
      </w:r>
      <w:r w:rsidRPr="00C7233E">
        <w:rPr>
          <w:b/>
          <w:lang w:val="nl-NL"/>
        </w:rPr>
        <w:t>vaststellen en aan</w:t>
      </w:r>
      <w:r w:rsidR="004F05E8" w:rsidRPr="00C7233E">
        <w:rPr>
          <w:b/>
          <w:lang w:val="nl-NL"/>
        </w:rPr>
        <w:t>klagen</w:t>
      </w:r>
      <w:r w:rsidRPr="00C7233E">
        <w:rPr>
          <w:b/>
          <w:lang w:val="nl-NL"/>
        </w:rPr>
        <w:t xml:space="preserve"> niet langer voldoende is.</w:t>
      </w:r>
    </w:p>
    <w:p w:rsidR="00A74AC1" w:rsidRPr="00C7233E" w:rsidRDefault="00A74AC1" w:rsidP="004F05E8">
      <w:pPr>
        <w:jc w:val="both"/>
        <w:rPr>
          <w:lang w:val="nl-NL"/>
        </w:rPr>
      </w:pPr>
      <w:r w:rsidRPr="00C7233E">
        <w:rPr>
          <w:lang w:val="nl-NL"/>
        </w:rPr>
        <w:t xml:space="preserve">Sterke maatregelen dringen zich op : </w:t>
      </w:r>
    </w:p>
    <w:p w:rsidR="00A74AC1" w:rsidRPr="00C7233E" w:rsidRDefault="00A74AC1" w:rsidP="004F05E8">
      <w:pPr>
        <w:ind w:left="360"/>
        <w:jc w:val="both"/>
        <w:rPr>
          <w:lang w:val="nl-NL"/>
        </w:rPr>
      </w:pPr>
      <w:r w:rsidRPr="00C7233E">
        <w:rPr>
          <w:lang w:val="nl-NL"/>
        </w:rPr>
        <w:t>1. Dat krachtige, onmiddellijke en directe sancties tegen de heer Joseph Kabila en zijn familieleden worden genomen en toegepast;</w:t>
      </w:r>
    </w:p>
    <w:p w:rsidR="00A74AC1" w:rsidRPr="00C7233E" w:rsidRDefault="00A74AC1" w:rsidP="004F05E8">
      <w:pPr>
        <w:ind w:left="360"/>
        <w:jc w:val="both"/>
        <w:rPr>
          <w:lang w:val="nl-NL"/>
        </w:rPr>
      </w:pPr>
      <w:r w:rsidRPr="00C7233E">
        <w:rPr>
          <w:lang w:val="nl-NL"/>
        </w:rPr>
        <w:t>2. D</w:t>
      </w:r>
      <w:r w:rsidR="004F05E8" w:rsidRPr="00C7233E">
        <w:rPr>
          <w:lang w:val="nl-NL"/>
        </w:rPr>
        <w:t xml:space="preserve">at </w:t>
      </w:r>
      <w:r w:rsidRPr="00C7233E">
        <w:rPr>
          <w:lang w:val="nl-NL"/>
        </w:rPr>
        <w:t>de sancties die reeds zijn genomen jegens bepaalde leden van de regering en het leger dat verantwoordelijk is voor ernstige schendingen van de mensenrechten en het blokkeren van het verkiezingsproces</w:t>
      </w:r>
      <w:r w:rsidR="004F05E8" w:rsidRPr="00C7233E">
        <w:rPr>
          <w:lang w:val="nl-NL"/>
        </w:rPr>
        <w:t xml:space="preserve"> effectief en streng worden toegepast</w:t>
      </w:r>
      <w:r w:rsidRPr="00C7233E">
        <w:rPr>
          <w:lang w:val="nl-NL"/>
        </w:rPr>
        <w:t>;</w:t>
      </w:r>
    </w:p>
    <w:p w:rsidR="00A74AC1" w:rsidRPr="00C7233E" w:rsidRDefault="00A74AC1" w:rsidP="004F05E8">
      <w:pPr>
        <w:ind w:left="360"/>
        <w:jc w:val="both"/>
        <w:rPr>
          <w:lang w:val="nl-NL"/>
        </w:rPr>
      </w:pPr>
      <w:r w:rsidRPr="00C7233E">
        <w:rPr>
          <w:lang w:val="nl-NL"/>
        </w:rPr>
        <w:t>3. Identificeer afzonderlijk alle verantwoordelijken voor gewelddaden tegen de bevolking ;</w:t>
      </w:r>
    </w:p>
    <w:p w:rsidR="00A74AC1" w:rsidRPr="00C7233E" w:rsidRDefault="00A74AC1" w:rsidP="004F05E8">
      <w:pPr>
        <w:ind w:left="360"/>
        <w:jc w:val="both"/>
        <w:rPr>
          <w:lang w:val="nl-NL"/>
        </w:rPr>
      </w:pPr>
      <w:r w:rsidRPr="00C7233E">
        <w:rPr>
          <w:lang w:val="nl-NL"/>
        </w:rPr>
        <w:t>4. De heer Joseph Kabila dwingen om eindelijk de grondwet te respecteren en te erkennen dat hij niet in aanmerking komt voor toekomstige verkiezingen.</w:t>
      </w:r>
    </w:p>
    <w:p w:rsidR="00A74AC1" w:rsidRPr="00C7233E" w:rsidRDefault="00A74AC1" w:rsidP="004F05E8">
      <w:pPr>
        <w:ind w:left="360"/>
        <w:jc w:val="both"/>
        <w:rPr>
          <w:lang w:val="nl-NL"/>
        </w:rPr>
      </w:pPr>
      <w:r w:rsidRPr="00C7233E">
        <w:rPr>
          <w:lang w:val="nl-NL"/>
        </w:rPr>
        <w:t xml:space="preserve">5. Aangezien hij de voornaamste oorzaak is van de huidige politieke impasse, hem niet langer beschouwen als de legale en geloofwaardige gesprekspartner van de DRC en hem verwijderen van elk proces voor de oplossing van de crisis die hij opzettelijk heeft veroorzaakt. </w:t>
      </w:r>
    </w:p>
    <w:p w:rsidR="00A74AC1" w:rsidRDefault="00A74AC1" w:rsidP="004F05E8">
      <w:pPr>
        <w:ind w:left="360"/>
        <w:jc w:val="both"/>
        <w:rPr>
          <w:lang w:val="nl-NL"/>
        </w:rPr>
      </w:pPr>
      <w:r w:rsidRPr="00C7233E">
        <w:rPr>
          <w:lang w:val="nl-NL"/>
        </w:rPr>
        <w:lastRenderedPageBreak/>
        <w:t>6. De totstandbrenging van een overgangsperiode ondersteunen, zonder Joseph Kabila, geleid door een panel bestaande uit vooraanstaande figuren uit het maatschappelijk middenveld en experten. Dit panel zal ernaar streven een geloofwaardig verkiezingsproces op te zetten, de staat te stabiliseren en, belangrijker nog, de basis te leggen voor de consolidatie van de democratie, de rechtsstaat en goed bestuur.</w:t>
      </w:r>
      <w:bookmarkStart w:id="0" w:name="_GoBack"/>
      <w:bookmarkEnd w:id="0"/>
    </w:p>
    <w:p w:rsidR="005071A9" w:rsidRPr="000A5912" w:rsidRDefault="005071A9" w:rsidP="004F05E8">
      <w:pPr>
        <w:ind w:left="360"/>
        <w:jc w:val="both"/>
        <w:rPr>
          <w:lang w:val="nl-NL"/>
        </w:rPr>
      </w:pPr>
    </w:p>
    <w:sectPr w:rsidR="005071A9" w:rsidRPr="000A5912" w:rsidSect="00C01FFC">
      <w:pgSz w:w="12240" w:h="15840"/>
      <w:pgMar w:top="1134" w:right="1418"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66216"/>
    <w:multiLevelType w:val="multilevel"/>
    <w:tmpl w:val="1EC2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007E6D"/>
    <w:multiLevelType w:val="hybridMultilevel"/>
    <w:tmpl w:val="5D18FA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defaultTabStop w:val="720"/>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EC3"/>
    <w:rsid w:val="00002A27"/>
    <w:rsid w:val="00007BA3"/>
    <w:rsid w:val="00012437"/>
    <w:rsid w:val="0001777C"/>
    <w:rsid w:val="00040A9A"/>
    <w:rsid w:val="000436CB"/>
    <w:rsid w:val="00043C75"/>
    <w:rsid w:val="000550B7"/>
    <w:rsid w:val="00066B2F"/>
    <w:rsid w:val="00066B9B"/>
    <w:rsid w:val="00082B77"/>
    <w:rsid w:val="00096255"/>
    <w:rsid w:val="000A4BC4"/>
    <w:rsid w:val="000A5912"/>
    <w:rsid w:val="000B3924"/>
    <w:rsid w:val="000D4F79"/>
    <w:rsid w:val="000F71EC"/>
    <w:rsid w:val="00112430"/>
    <w:rsid w:val="00143B98"/>
    <w:rsid w:val="00150FCE"/>
    <w:rsid w:val="001737E0"/>
    <w:rsid w:val="001A57FE"/>
    <w:rsid w:val="001A6063"/>
    <w:rsid w:val="001B5DBA"/>
    <w:rsid w:val="001C4CA1"/>
    <w:rsid w:val="001F292E"/>
    <w:rsid w:val="002105BC"/>
    <w:rsid w:val="00262365"/>
    <w:rsid w:val="002919E6"/>
    <w:rsid w:val="002963D9"/>
    <w:rsid w:val="00296685"/>
    <w:rsid w:val="002A1BDA"/>
    <w:rsid w:val="002B3D3D"/>
    <w:rsid w:val="002C2B9E"/>
    <w:rsid w:val="002D1AA4"/>
    <w:rsid w:val="002E237D"/>
    <w:rsid w:val="002F39BA"/>
    <w:rsid w:val="002F3C8C"/>
    <w:rsid w:val="00353337"/>
    <w:rsid w:val="0036289C"/>
    <w:rsid w:val="003B151B"/>
    <w:rsid w:val="003B2781"/>
    <w:rsid w:val="003C6870"/>
    <w:rsid w:val="003F1C57"/>
    <w:rsid w:val="003F4C5E"/>
    <w:rsid w:val="003F523F"/>
    <w:rsid w:val="004016A1"/>
    <w:rsid w:val="00424B85"/>
    <w:rsid w:val="0043243A"/>
    <w:rsid w:val="00453B84"/>
    <w:rsid w:val="00461324"/>
    <w:rsid w:val="004A3522"/>
    <w:rsid w:val="004E4ABB"/>
    <w:rsid w:val="004E6757"/>
    <w:rsid w:val="004F05E8"/>
    <w:rsid w:val="004F3175"/>
    <w:rsid w:val="005071A9"/>
    <w:rsid w:val="005234F6"/>
    <w:rsid w:val="005328E2"/>
    <w:rsid w:val="005344FD"/>
    <w:rsid w:val="005348C5"/>
    <w:rsid w:val="00535381"/>
    <w:rsid w:val="005564F0"/>
    <w:rsid w:val="005608AB"/>
    <w:rsid w:val="00567FED"/>
    <w:rsid w:val="0057242C"/>
    <w:rsid w:val="0058112D"/>
    <w:rsid w:val="005814B3"/>
    <w:rsid w:val="00583D65"/>
    <w:rsid w:val="00584A1A"/>
    <w:rsid w:val="005969D8"/>
    <w:rsid w:val="005C430F"/>
    <w:rsid w:val="005C5548"/>
    <w:rsid w:val="005F0CA9"/>
    <w:rsid w:val="00615A59"/>
    <w:rsid w:val="00623D2C"/>
    <w:rsid w:val="00632C87"/>
    <w:rsid w:val="00655D41"/>
    <w:rsid w:val="00672756"/>
    <w:rsid w:val="006747D6"/>
    <w:rsid w:val="006807F8"/>
    <w:rsid w:val="00686F19"/>
    <w:rsid w:val="006A12F2"/>
    <w:rsid w:val="006B3C8B"/>
    <w:rsid w:val="006C6721"/>
    <w:rsid w:val="006C6DCE"/>
    <w:rsid w:val="006D39A2"/>
    <w:rsid w:val="006D7FC5"/>
    <w:rsid w:val="00727747"/>
    <w:rsid w:val="007317AE"/>
    <w:rsid w:val="00757F2A"/>
    <w:rsid w:val="00767C3E"/>
    <w:rsid w:val="00784936"/>
    <w:rsid w:val="007A4C39"/>
    <w:rsid w:val="007C2204"/>
    <w:rsid w:val="007D5EA5"/>
    <w:rsid w:val="00823AEB"/>
    <w:rsid w:val="00836148"/>
    <w:rsid w:val="008413EF"/>
    <w:rsid w:val="008437DF"/>
    <w:rsid w:val="00851EC3"/>
    <w:rsid w:val="0089600E"/>
    <w:rsid w:val="00897285"/>
    <w:rsid w:val="008C5309"/>
    <w:rsid w:val="008E649F"/>
    <w:rsid w:val="008E6B77"/>
    <w:rsid w:val="008F1661"/>
    <w:rsid w:val="008F23E1"/>
    <w:rsid w:val="008F51F3"/>
    <w:rsid w:val="008F524F"/>
    <w:rsid w:val="008F58A8"/>
    <w:rsid w:val="0090411A"/>
    <w:rsid w:val="00905EC7"/>
    <w:rsid w:val="00914632"/>
    <w:rsid w:val="009204A0"/>
    <w:rsid w:val="00943FF5"/>
    <w:rsid w:val="00951CA5"/>
    <w:rsid w:val="009A122B"/>
    <w:rsid w:val="009B6EFD"/>
    <w:rsid w:val="009D34F2"/>
    <w:rsid w:val="009E24E0"/>
    <w:rsid w:val="009F70F1"/>
    <w:rsid w:val="00A1637C"/>
    <w:rsid w:val="00A51C41"/>
    <w:rsid w:val="00A55A22"/>
    <w:rsid w:val="00A60D80"/>
    <w:rsid w:val="00A66B16"/>
    <w:rsid w:val="00A704CB"/>
    <w:rsid w:val="00A73FB3"/>
    <w:rsid w:val="00A74AC1"/>
    <w:rsid w:val="00A87597"/>
    <w:rsid w:val="00A97AAC"/>
    <w:rsid w:val="00AA4FEF"/>
    <w:rsid w:val="00AB5657"/>
    <w:rsid w:val="00AB5FE4"/>
    <w:rsid w:val="00AB7B0E"/>
    <w:rsid w:val="00AD0293"/>
    <w:rsid w:val="00AD6F00"/>
    <w:rsid w:val="00AF315D"/>
    <w:rsid w:val="00B22549"/>
    <w:rsid w:val="00B25D3A"/>
    <w:rsid w:val="00B32273"/>
    <w:rsid w:val="00B37EB9"/>
    <w:rsid w:val="00BB212F"/>
    <w:rsid w:val="00BC396A"/>
    <w:rsid w:val="00BC5C5D"/>
    <w:rsid w:val="00BD6A1D"/>
    <w:rsid w:val="00C01FFC"/>
    <w:rsid w:val="00C05ACE"/>
    <w:rsid w:val="00C10C12"/>
    <w:rsid w:val="00C10D3B"/>
    <w:rsid w:val="00C11E2C"/>
    <w:rsid w:val="00C16532"/>
    <w:rsid w:val="00C35821"/>
    <w:rsid w:val="00C44755"/>
    <w:rsid w:val="00C7233E"/>
    <w:rsid w:val="00C83C55"/>
    <w:rsid w:val="00CA3A19"/>
    <w:rsid w:val="00CB1033"/>
    <w:rsid w:val="00CE026C"/>
    <w:rsid w:val="00D05839"/>
    <w:rsid w:val="00D257FD"/>
    <w:rsid w:val="00D420F1"/>
    <w:rsid w:val="00D45D23"/>
    <w:rsid w:val="00D467FD"/>
    <w:rsid w:val="00D60387"/>
    <w:rsid w:val="00D60C4B"/>
    <w:rsid w:val="00D64EF3"/>
    <w:rsid w:val="00D6619E"/>
    <w:rsid w:val="00D85A9C"/>
    <w:rsid w:val="00D915DA"/>
    <w:rsid w:val="00DA6A4D"/>
    <w:rsid w:val="00DC333B"/>
    <w:rsid w:val="00DD26CD"/>
    <w:rsid w:val="00DE2F33"/>
    <w:rsid w:val="00DF2960"/>
    <w:rsid w:val="00DF2C69"/>
    <w:rsid w:val="00DF5234"/>
    <w:rsid w:val="00E20D62"/>
    <w:rsid w:val="00E2542A"/>
    <w:rsid w:val="00E27D4C"/>
    <w:rsid w:val="00E3218A"/>
    <w:rsid w:val="00E4394D"/>
    <w:rsid w:val="00E46922"/>
    <w:rsid w:val="00E54C3D"/>
    <w:rsid w:val="00E60A03"/>
    <w:rsid w:val="00E65C10"/>
    <w:rsid w:val="00E92240"/>
    <w:rsid w:val="00EB3550"/>
    <w:rsid w:val="00EB6906"/>
    <w:rsid w:val="00EC39CD"/>
    <w:rsid w:val="00ED56A2"/>
    <w:rsid w:val="00F16C60"/>
    <w:rsid w:val="00F210C5"/>
    <w:rsid w:val="00F55788"/>
    <w:rsid w:val="00F640C8"/>
    <w:rsid w:val="00F77A58"/>
    <w:rsid w:val="00F77E50"/>
    <w:rsid w:val="00F77EF2"/>
    <w:rsid w:val="00FA27F0"/>
    <w:rsid w:val="00FA6F94"/>
    <w:rsid w:val="00FC5EB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2978208980409357267ydpc9de2e6emsonormal">
    <w:name w:val="m_-2978208980409357267ydpc9de2e6emsonormal"/>
    <w:basedOn w:val="Standaard"/>
    <w:rsid w:val="00AF31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adruk">
    <w:name w:val="Emphasis"/>
    <w:basedOn w:val="Standaardalinea-lettertype"/>
    <w:uiPriority w:val="20"/>
    <w:qFormat/>
    <w:rsid w:val="00AF315D"/>
    <w:rPr>
      <w:i/>
      <w:iCs/>
    </w:rPr>
  </w:style>
  <w:style w:type="character" w:styleId="Hyperlink">
    <w:name w:val="Hyperlink"/>
    <w:basedOn w:val="Standaardalinea-lettertype"/>
    <w:uiPriority w:val="99"/>
    <w:unhideWhenUsed/>
    <w:rsid w:val="004016A1"/>
    <w:rPr>
      <w:color w:val="0000FF"/>
      <w:u w:val="single"/>
    </w:rPr>
  </w:style>
  <w:style w:type="paragraph" w:styleId="Lijstalinea">
    <w:name w:val="List Paragraph"/>
    <w:basedOn w:val="Standaard"/>
    <w:uiPriority w:val="34"/>
    <w:qFormat/>
    <w:rsid w:val="00632C87"/>
    <w:pPr>
      <w:ind w:left="720"/>
      <w:contextualSpacing/>
    </w:pPr>
  </w:style>
  <w:style w:type="paragraph" w:styleId="Ballontekst">
    <w:name w:val="Balloon Text"/>
    <w:basedOn w:val="Standaard"/>
    <w:link w:val="BallontekstChar"/>
    <w:uiPriority w:val="99"/>
    <w:semiHidden/>
    <w:unhideWhenUsed/>
    <w:rsid w:val="00D85A9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5A9C"/>
    <w:rPr>
      <w:rFonts w:ascii="Segoe UI" w:hAnsi="Segoe UI" w:cs="Segoe UI"/>
      <w:sz w:val="18"/>
      <w:szCs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2978208980409357267ydpc9de2e6emsonormal">
    <w:name w:val="m_-2978208980409357267ydpc9de2e6emsonormal"/>
    <w:basedOn w:val="Standaard"/>
    <w:rsid w:val="00AF31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adruk">
    <w:name w:val="Emphasis"/>
    <w:basedOn w:val="Standaardalinea-lettertype"/>
    <w:uiPriority w:val="20"/>
    <w:qFormat/>
    <w:rsid w:val="00AF315D"/>
    <w:rPr>
      <w:i/>
      <w:iCs/>
    </w:rPr>
  </w:style>
  <w:style w:type="character" w:styleId="Hyperlink">
    <w:name w:val="Hyperlink"/>
    <w:basedOn w:val="Standaardalinea-lettertype"/>
    <w:uiPriority w:val="99"/>
    <w:unhideWhenUsed/>
    <w:rsid w:val="004016A1"/>
    <w:rPr>
      <w:color w:val="0000FF"/>
      <w:u w:val="single"/>
    </w:rPr>
  </w:style>
  <w:style w:type="paragraph" w:styleId="Lijstalinea">
    <w:name w:val="List Paragraph"/>
    <w:basedOn w:val="Standaard"/>
    <w:uiPriority w:val="34"/>
    <w:qFormat/>
    <w:rsid w:val="00632C87"/>
    <w:pPr>
      <w:ind w:left="720"/>
      <w:contextualSpacing/>
    </w:pPr>
  </w:style>
  <w:style w:type="paragraph" w:styleId="Ballontekst">
    <w:name w:val="Balloon Text"/>
    <w:basedOn w:val="Standaard"/>
    <w:link w:val="BallontekstChar"/>
    <w:uiPriority w:val="99"/>
    <w:semiHidden/>
    <w:unhideWhenUsed/>
    <w:rsid w:val="00D85A9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85A9C"/>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0F402-5ADA-4606-9E7E-D6A3E9E6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1618</Words>
  <Characters>8899</Characters>
  <Application>Microsoft Office Word</Application>
  <DocSecurity>0</DocSecurity>
  <Lines>74</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10497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Sheun</dc:creator>
  <cp:lastModifiedBy>Denis</cp:lastModifiedBy>
  <cp:revision>2</cp:revision>
  <cp:lastPrinted>2018-01-08T12:16:00Z</cp:lastPrinted>
  <dcterms:created xsi:type="dcterms:W3CDTF">2018-01-09T19:32:00Z</dcterms:created>
  <dcterms:modified xsi:type="dcterms:W3CDTF">2018-01-09T19:32:00Z</dcterms:modified>
</cp:coreProperties>
</file>